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210" w:afterAutospacing="0" w:line="21" w:lineRule="atLeast"/>
        <w:ind w:left="0" w:right="0" w:firstLine="0"/>
        <w:rPr>
          <w:rFonts w:hint="eastAsia"/>
          <w:lang w:eastAsia="zh-CN"/>
        </w:rPr>
      </w:pPr>
      <w:r>
        <w:rPr>
          <w:rFonts w:hint="eastAsia"/>
          <w:lang w:eastAsia="zh-CN"/>
        </w:rPr>
        <w:t>推荐</w:t>
      </w:r>
      <w:bookmarkStart w:id="0" w:name="_GoBack"/>
      <w:bookmarkEnd w:id="0"/>
      <w:r>
        <w:rPr>
          <w:rFonts w:hint="eastAsia"/>
          <w:lang w:eastAsia="zh-CN"/>
        </w:rPr>
        <w:t>阅读：打破“硬指标”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 造就“软幸福”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推动跨越发展，建设特大城市，是历史赋予我们这一代人的庄严使命，也顺应了全国人民对美好未来和过上更加幸福生活的新期待。同志明确指出，要努力建设幸福城市，大力推进富民强市，持续提高人民群众收入水平，加快发展各项社会事业，不断提高广大人民群众的生活质量和幸福指数。这是发展理念的一次重大转型。它启示我们，今后衡量城市发展水平的要素，不仅仅是GDP、人均收入等“硬指标”，还包括市民的幸福感、幸福指数等“软感受”。而且，随着城市文明程度的提升，这种“软感受”还会超越“硬指标”。</w:t>
      </w:r>
    </w:p>
    <w:p>
      <w:pPr>
        <w:rPr>
          <w:rFonts w:hint="eastAsia"/>
          <w:lang w:eastAsia="zh-CN"/>
        </w:rPr>
      </w:pPr>
      <w:r>
        <w:rPr>
          <w:rFonts w:hint="eastAsia"/>
          <w:b/>
          <w:bCs/>
          <w:lang w:eastAsia="zh-CN"/>
        </w:rPr>
        <w:t>建设幸福城市，要始终坚持以人为本。</w:t>
      </w:r>
      <w:r>
        <w:rPr>
          <w:rFonts w:hint="eastAsia"/>
          <w:lang w:eastAsia="zh-CN"/>
        </w:rPr>
        <w:t>满足不同群体的幸福需求，必须从影响城乡群众幸福感的薄弱环节抓起，从改善民生、加快民富、促进和谐等最基础的工作做起。政府要把就业放在更加突出的位置，实施更加积极的就业政策，多上项目促进就业，鼓励创业带动就业。要加强就业援助，深入推进贫困家庭子女关爱工程，大力帮扶城镇“零就业家庭”、农村“零转移农户”等困难群体，努力实现城乡居民收入增长和经济发展同步、劳动报酬增长和劳动生产率提高同步。</w:t>
      </w:r>
    </w:p>
    <w:p>
      <w:pPr>
        <w:rPr>
          <w:rFonts w:hint="eastAsia"/>
          <w:lang w:eastAsia="zh-CN"/>
        </w:rPr>
      </w:pPr>
      <w:r>
        <w:rPr>
          <w:rFonts w:hint="eastAsia"/>
          <w:b/>
          <w:bCs/>
          <w:lang w:eastAsia="zh-CN"/>
        </w:rPr>
        <w:t>建设幸福城市，要作长期的艰苦努力。</w:t>
      </w:r>
      <w:r>
        <w:rPr>
          <w:rFonts w:hint="eastAsia"/>
          <w:lang w:eastAsia="zh-CN"/>
        </w:rPr>
        <w:t>幸福是一种心理体验，不仅涉及就业、收入、居住、交通、教育、医疗、环境、社会保障等生活质量的满意度，更涉及人的心态和情绪愉悦的程度。因此，建设幸福城市，是一个长期努力的过程，不可能一蹴而就。应要紧紧围绕住房、教育、医疗、分配、交通、社会保障等重大民生领域，探索建立科学完整、有机衔接、相互配套的保障机制，既稳妥有序，又加速推进。</w:t>
      </w:r>
    </w:p>
    <w:p>
      <w:pPr>
        <w:rPr>
          <w:rFonts w:hint="eastAsia"/>
          <w:lang w:eastAsia="zh-CN"/>
        </w:rPr>
      </w:pPr>
      <w:r>
        <w:rPr>
          <w:rFonts w:hint="eastAsia"/>
          <w:b/>
          <w:bCs/>
          <w:lang w:eastAsia="zh-CN"/>
        </w:rPr>
        <w:t>建设幸福城市，要动员群众广泛参与。</w:t>
      </w:r>
      <w:r>
        <w:rPr>
          <w:rFonts w:hint="eastAsia"/>
          <w:lang w:eastAsia="zh-CN"/>
        </w:rPr>
        <w:t>没有群众的富裕，发展就失去了目的;没有群众的参与，发展便没有力量。城市是市民共有的家园，建设幸福城市，既需要加强党的领导，需要政府统筹规划和加大投入，更需要广大市民和社会各界的积极参与。只有充分调动全社会的积极性、主动性和创造性，让建设幸福城市成为广大市民的自觉追求，才能真正建成令人向往的幸福之城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惠民生的核心，是满足群众的需要，体现以人为本的理念。城市让生活美好，前提是要体会是提升人们生活的幸福感，对城市依赖感和认同感，只有公民在城市中可以时刻感受“家”一样的温暖，群众的幸福感才真正提升，城市才不会成为一个冰冷的文明符号，而是一个充满温度的生活乐园。</w:t>
      </w:r>
    </w:p>
    <w:p>
      <w:pPr>
        <w:jc w:val="right"/>
        <w:rPr>
          <w:rFonts w:hint="eastAsia"/>
          <w:lang w:eastAsia="zh-CN"/>
        </w:rPr>
      </w:pPr>
      <w:r>
        <w:rPr>
          <w:rFonts w:hint="eastAsia"/>
          <w:lang w:eastAsia="zh-CN"/>
        </w:rPr>
        <w:t>来源：每日时评</w:t>
      </w:r>
    </w:p>
    <w:p>
      <w:pPr>
        <w:jc w:val="right"/>
        <w:rPr>
          <w:rFonts w:hint="eastAsia"/>
          <w:lang w:eastAsia="zh-CN"/>
        </w:rPr>
      </w:pPr>
      <w:r>
        <w:rPr>
          <w:rFonts w:hint="eastAsia"/>
          <w:lang w:eastAsia="zh-CN"/>
        </w:rPr>
        <w:t>编辑：展鸿教育</w:t>
      </w:r>
    </w:p>
    <w:p/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0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11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6192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lM2NlYjRlYzE1Y2NhMzkyMzIwNWY1MTE3YjFlNzgifQ=="/>
  </w:docVars>
  <w:rsids>
    <w:rsidRoot w:val="54772849"/>
    <w:rsid w:val="00174B4A"/>
    <w:rsid w:val="002F0331"/>
    <w:rsid w:val="00364C14"/>
    <w:rsid w:val="00973177"/>
    <w:rsid w:val="028D5DFC"/>
    <w:rsid w:val="02F70A76"/>
    <w:rsid w:val="042B4119"/>
    <w:rsid w:val="0457780C"/>
    <w:rsid w:val="04C26B88"/>
    <w:rsid w:val="04DB5868"/>
    <w:rsid w:val="0536687E"/>
    <w:rsid w:val="055578FE"/>
    <w:rsid w:val="05945940"/>
    <w:rsid w:val="06483360"/>
    <w:rsid w:val="075C6B67"/>
    <w:rsid w:val="076877CE"/>
    <w:rsid w:val="0B7F61E6"/>
    <w:rsid w:val="0BB96B49"/>
    <w:rsid w:val="0C581505"/>
    <w:rsid w:val="0CC20DBD"/>
    <w:rsid w:val="0D48468A"/>
    <w:rsid w:val="0DEF43DA"/>
    <w:rsid w:val="0E08349B"/>
    <w:rsid w:val="0E314EE9"/>
    <w:rsid w:val="0F8926CF"/>
    <w:rsid w:val="0FAD3C9A"/>
    <w:rsid w:val="0FCD342E"/>
    <w:rsid w:val="0FE27659"/>
    <w:rsid w:val="103050A8"/>
    <w:rsid w:val="113229E1"/>
    <w:rsid w:val="11FB3C82"/>
    <w:rsid w:val="12CB4400"/>
    <w:rsid w:val="12CD2C48"/>
    <w:rsid w:val="135F4DE0"/>
    <w:rsid w:val="13625B4C"/>
    <w:rsid w:val="13940A6E"/>
    <w:rsid w:val="1449679E"/>
    <w:rsid w:val="144B36A2"/>
    <w:rsid w:val="144E2FDE"/>
    <w:rsid w:val="146D78CF"/>
    <w:rsid w:val="1651604A"/>
    <w:rsid w:val="16FD76CD"/>
    <w:rsid w:val="17787671"/>
    <w:rsid w:val="17EF03A0"/>
    <w:rsid w:val="18B64576"/>
    <w:rsid w:val="1BC8134B"/>
    <w:rsid w:val="1F2816F9"/>
    <w:rsid w:val="21714EF7"/>
    <w:rsid w:val="21BC4A70"/>
    <w:rsid w:val="22252337"/>
    <w:rsid w:val="25837937"/>
    <w:rsid w:val="267E171F"/>
    <w:rsid w:val="28051F1C"/>
    <w:rsid w:val="284B2E27"/>
    <w:rsid w:val="2B457520"/>
    <w:rsid w:val="2BF17706"/>
    <w:rsid w:val="2EE33B39"/>
    <w:rsid w:val="2F631C7A"/>
    <w:rsid w:val="30620D23"/>
    <w:rsid w:val="31E4389B"/>
    <w:rsid w:val="32854F9B"/>
    <w:rsid w:val="32CF75F3"/>
    <w:rsid w:val="340C1213"/>
    <w:rsid w:val="341E3004"/>
    <w:rsid w:val="38086BF4"/>
    <w:rsid w:val="38951301"/>
    <w:rsid w:val="38CD6C69"/>
    <w:rsid w:val="39846E23"/>
    <w:rsid w:val="3A637F91"/>
    <w:rsid w:val="3AA8720E"/>
    <w:rsid w:val="3B2927FD"/>
    <w:rsid w:val="3C9C75D3"/>
    <w:rsid w:val="3E213A77"/>
    <w:rsid w:val="3EE834F5"/>
    <w:rsid w:val="4193141A"/>
    <w:rsid w:val="41C66F52"/>
    <w:rsid w:val="42820446"/>
    <w:rsid w:val="42FA02FA"/>
    <w:rsid w:val="44DF361D"/>
    <w:rsid w:val="44EC14F6"/>
    <w:rsid w:val="45366727"/>
    <w:rsid w:val="45B92A65"/>
    <w:rsid w:val="45D37978"/>
    <w:rsid w:val="461E07DA"/>
    <w:rsid w:val="468D14EC"/>
    <w:rsid w:val="47A7525C"/>
    <w:rsid w:val="489B6B57"/>
    <w:rsid w:val="49826B21"/>
    <w:rsid w:val="4C5F01DF"/>
    <w:rsid w:val="4C61618D"/>
    <w:rsid w:val="4CDC2EF6"/>
    <w:rsid w:val="4D075851"/>
    <w:rsid w:val="4D4B160D"/>
    <w:rsid w:val="4DAF68E2"/>
    <w:rsid w:val="4F70168F"/>
    <w:rsid w:val="514C0CBF"/>
    <w:rsid w:val="52175E1A"/>
    <w:rsid w:val="53880C5C"/>
    <w:rsid w:val="53C90305"/>
    <w:rsid w:val="53CB2713"/>
    <w:rsid w:val="54772849"/>
    <w:rsid w:val="54987F29"/>
    <w:rsid w:val="55CF73B4"/>
    <w:rsid w:val="56265BE7"/>
    <w:rsid w:val="585A6A0D"/>
    <w:rsid w:val="58FC54A7"/>
    <w:rsid w:val="5B325A87"/>
    <w:rsid w:val="5C3F45CA"/>
    <w:rsid w:val="5C6153E2"/>
    <w:rsid w:val="5CFB69CA"/>
    <w:rsid w:val="5DF37638"/>
    <w:rsid w:val="5E8B5A6D"/>
    <w:rsid w:val="5EAF2547"/>
    <w:rsid w:val="5EC865C7"/>
    <w:rsid w:val="5F2320C8"/>
    <w:rsid w:val="60864289"/>
    <w:rsid w:val="64D41A0C"/>
    <w:rsid w:val="64DC7D72"/>
    <w:rsid w:val="65D70BCA"/>
    <w:rsid w:val="66A9462D"/>
    <w:rsid w:val="66BA7115"/>
    <w:rsid w:val="68A87233"/>
    <w:rsid w:val="6C725D32"/>
    <w:rsid w:val="6D190D20"/>
    <w:rsid w:val="6D341EFE"/>
    <w:rsid w:val="6E0331D4"/>
    <w:rsid w:val="70206EB8"/>
    <w:rsid w:val="71380F6A"/>
    <w:rsid w:val="724A24C2"/>
    <w:rsid w:val="739D37C1"/>
    <w:rsid w:val="742649EF"/>
    <w:rsid w:val="76C95580"/>
    <w:rsid w:val="779E64B0"/>
    <w:rsid w:val="7A911416"/>
    <w:rsid w:val="7AF10022"/>
    <w:rsid w:val="7B826549"/>
    <w:rsid w:val="7BD322E4"/>
    <w:rsid w:val="7D05744B"/>
    <w:rsid w:val="7DDC1BC3"/>
    <w:rsid w:val="7E5C0591"/>
    <w:rsid w:val="7E912610"/>
    <w:rsid w:val="7EA7108A"/>
    <w:rsid w:val="7FB32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6">
    <w:name w:val="heading 1"/>
    <w:basedOn w:val="1"/>
    <w:next w:val="1"/>
    <w:qFormat/>
    <w:uiPriority w:val="0"/>
    <w:pPr>
      <w:keepNext/>
      <w:keepLines/>
      <w:spacing w:before="100" w:beforeLines="100" w:beforeAutospacing="0" w:afterLines="0" w:afterAutospacing="0" w:line="288" w:lineRule="auto"/>
      <w:ind w:firstLine="0" w:firstLineChars="0"/>
      <w:jc w:val="center"/>
      <w:outlineLvl w:val="0"/>
    </w:pPr>
    <w:rPr>
      <w:rFonts w:eastAsia="仿宋" w:asciiTheme="minorAscii" w:hAnsiTheme="minorAscii" w:cstheme="minorBidi"/>
      <w:b/>
      <w:kern w:val="44"/>
      <w:sz w:val="32"/>
      <w:szCs w:val="24"/>
      <w:lang w:bidi="ar-SA"/>
    </w:rPr>
  </w:style>
  <w:style w:type="paragraph" w:styleId="7">
    <w:name w:val="heading 2"/>
    <w:basedOn w:val="1"/>
    <w:next w:val="1"/>
    <w:link w:val="16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黑体" w:cstheme="minorBidi"/>
      <w:sz w:val="24"/>
      <w:szCs w:val="24"/>
      <w:lang w:bidi="ar-SA"/>
    </w:rPr>
  </w:style>
  <w:style w:type="paragraph" w:styleId="8">
    <w:name w:val="heading 3"/>
    <w:basedOn w:val="1"/>
    <w:next w:val="1"/>
    <w:link w:val="17"/>
    <w:semiHidden/>
    <w:unhideWhenUsed/>
    <w:qFormat/>
    <w:uiPriority w:val="0"/>
    <w:pPr>
      <w:keepNext/>
      <w:keepLines/>
      <w:spacing w:before="100" w:beforeLines="100" w:after="100" w:afterLines="100" w:line="288" w:lineRule="auto"/>
      <w:ind w:left="420" w:leftChars="200" w:firstLine="0" w:firstLineChars="0"/>
      <w:jc w:val="center"/>
      <w:outlineLvl w:val="2"/>
    </w:pPr>
    <w:rPr>
      <w:rFonts w:ascii="黑体" w:hAnsi="黑体" w:eastAsia="黑体" w:cs="黑体"/>
      <w:szCs w:val="32"/>
      <w:lang w:bidi="ar-SA"/>
    </w:rPr>
  </w:style>
  <w:style w:type="paragraph" w:styleId="9">
    <w:name w:val="heading 4"/>
    <w:basedOn w:val="1"/>
    <w:next w:val="1"/>
    <w:semiHidden/>
    <w:unhideWhenUsed/>
    <w:qFormat/>
    <w:uiPriority w:val="0"/>
    <w:pPr>
      <w:keepNext/>
      <w:keepLines/>
      <w:spacing w:before="50" w:beforeLines="50" w:beforeAutospacing="0" w:after="50" w:afterLines="50" w:afterAutospacing="0" w:line="288" w:lineRule="auto"/>
      <w:ind w:firstLine="0" w:firstLineChars="0"/>
      <w:jc w:val="center"/>
      <w:outlineLvl w:val="3"/>
    </w:pPr>
    <w:rPr>
      <w:rFonts w:ascii="Arial" w:hAnsi="Arial" w:eastAsia="宋体" w:cstheme="minorBidi"/>
      <w:b/>
      <w:szCs w:val="24"/>
      <w:lang w:bidi="ar-SA"/>
    </w:rPr>
  </w:style>
  <w:style w:type="character" w:default="1" w:styleId="14">
    <w:name w:val="Default Paragraph Font"/>
    <w:unhideWhenUsed/>
    <w:qFormat/>
    <w:uiPriority w:val="1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qFormat/>
    <w:uiPriority w:val="0"/>
    <w:pPr>
      <w:tabs>
        <w:tab w:val="left" w:pos="420"/>
        <w:tab w:val="left" w:pos="2520"/>
        <w:tab w:val="left" w:pos="4620"/>
        <w:tab w:val="left" w:pos="6720"/>
      </w:tabs>
      <w:ind w:left="0" w:leftChars="0" w:firstLine="420" w:firstLineChars="200"/>
    </w:pPr>
    <w:rPr>
      <w:rFonts w:ascii="宋体" w:hAnsi="宋体" w:eastAsia="宋体"/>
    </w:r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4">
    <w:name w:val="Body Text First Indent"/>
    <w:basedOn w:val="5"/>
    <w:qFormat/>
    <w:uiPriority w:val="0"/>
    <w:pPr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420" w:firstLineChars="200"/>
    </w:pPr>
    <w:rPr>
      <w:rFonts w:ascii="宋体" w:hAnsi="宋体" w:eastAsia="宋体" w:cs="宋体"/>
    </w:rPr>
  </w:style>
  <w:style w:type="paragraph" w:styleId="5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11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styleId="1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5">
    <w:name w:val="Strong"/>
    <w:basedOn w:val="14"/>
    <w:qFormat/>
    <w:uiPriority w:val="0"/>
    <w:rPr>
      <w:b/>
    </w:rPr>
  </w:style>
  <w:style w:type="character" w:customStyle="1" w:styleId="16">
    <w:name w:val="标题 2 Char"/>
    <w:basedOn w:val="14"/>
    <w:link w:val="7"/>
    <w:qFormat/>
    <w:uiPriority w:val="0"/>
    <w:rPr>
      <w:rFonts w:ascii="Arial" w:hAnsi="Arial" w:eastAsia="黑体" w:cstheme="minorBidi"/>
      <w:bCs/>
      <w:color w:val="auto"/>
      <w:kern w:val="0"/>
      <w:sz w:val="24"/>
      <w:szCs w:val="24"/>
      <w:lang w:bidi="ar-SA"/>
    </w:rPr>
  </w:style>
  <w:style w:type="character" w:customStyle="1" w:styleId="17">
    <w:name w:val="标题 3 Char1"/>
    <w:link w:val="8"/>
    <w:qFormat/>
    <w:uiPriority w:val="0"/>
    <w:rPr>
      <w:rFonts w:ascii="黑体" w:hAnsi="黑体" w:eastAsia="黑体" w:cs="黑体"/>
      <w:szCs w:val="32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1018</Words>
  <Characters>1020</Characters>
  <Lines>0</Lines>
  <Paragraphs>0</Paragraphs>
  <TotalTime>13</TotalTime>
  <ScaleCrop>false</ScaleCrop>
  <LinksUpToDate>false</LinksUpToDate>
  <CharactersWithSpaces>1022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2022-04-07T00:59:00Z</dcterms:created>
  <dc:creator>WPS_1647909163</dc:creator>
  <cp:lastModifiedBy>WPS_1647909163</cp:lastModifiedBy>
  <dcterms:modified xsi:type="dcterms:W3CDTF">2022-07-27T03:13:52Z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8D2455B9E3DC4C5BB3E68377E9ECA51F</vt:lpwstr>
  </property>
</Properties>
</file>